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B95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B95">
        <w:rPr>
          <w:rFonts w:ascii="Times New Roman" w:hAnsi="Times New Roman" w:cs="Times New Roman"/>
          <w:b/>
          <w:sz w:val="28"/>
          <w:szCs w:val="28"/>
        </w:rPr>
        <w:t>на тему:</w:t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92B95">
        <w:rPr>
          <w:rFonts w:ascii="Times New Roman" w:hAnsi="Times New Roman" w:cs="Times New Roman"/>
          <w:b/>
          <w:sz w:val="28"/>
          <w:szCs w:val="28"/>
        </w:rPr>
        <w:t xml:space="preserve">Проект «Школа </w:t>
      </w:r>
      <w:proofErr w:type="spellStart"/>
      <w:r w:rsidRPr="00392B95">
        <w:rPr>
          <w:rFonts w:ascii="Times New Roman" w:hAnsi="Times New Roman" w:cs="Times New Roman"/>
          <w:b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b/>
          <w:sz w:val="28"/>
          <w:szCs w:val="28"/>
        </w:rPr>
        <w:t xml:space="preserve"> России»</w:t>
      </w:r>
    </w:p>
    <w:bookmarkEnd w:id="0"/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b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Выполнила</w:t>
      </w:r>
    </w:p>
    <w:p w:rsidR="00392B95" w:rsidRP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</w:p>
    <w:p w:rsidR="00392B95" w:rsidRPr="00392B95" w:rsidRDefault="009E4276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 № 16</w:t>
      </w:r>
    </w:p>
    <w:p w:rsidR="00392B95" w:rsidRPr="00392B95" w:rsidRDefault="009E4276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Оксана Владимировна</w:t>
      </w: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Pr="00392B95" w:rsidRDefault="00392B95" w:rsidP="00392B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92B95" w:rsidRPr="00392B95" w:rsidRDefault="009E4276" w:rsidP="00392B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Каясула</w:t>
      </w:r>
      <w:proofErr w:type="spellEnd"/>
      <w:r w:rsidR="00392B95">
        <w:rPr>
          <w:rFonts w:ascii="Times New Roman" w:hAnsi="Times New Roman" w:cs="Times New Roman"/>
          <w:sz w:val="28"/>
          <w:szCs w:val="28"/>
        </w:rPr>
        <w:t>-</w:t>
      </w:r>
      <w:r w:rsidR="00392B95" w:rsidRPr="00392B95">
        <w:rPr>
          <w:rFonts w:ascii="Times New Roman" w:hAnsi="Times New Roman" w:cs="Times New Roman"/>
          <w:sz w:val="28"/>
          <w:szCs w:val="28"/>
        </w:rPr>
        <w:t xml:space="preserve"> 2022</w:t>
      </w:r>
    </w:p>
    <w:p w:rsid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92B95">
        <w:rPr>
          <w:rFonts w:ascii="Times New Roman" w:hAnsi="Times New Roman" w:cs="Times New Roman"/>
          <w:sz w:val="28"/>
          <w:szCs w:val="28"/>
        </w:rPr>
        <w:t xml:space="preserve">Проект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  - </w:t>
      </w:r>
      <w:r w:rsidRPr="00392B95">
        <w:rPr>
          <w:rFonts w:ascii="Times New Roman" w:hAnsi="Times New Roman" w:cs="Times New Roman"/>
          <w:i/>
          <w:sz w:val="28"/>
          <w:szCs w:val="28"/>
        </w:rPr>
        <w:t>механизм реализации базового принципа системы российского образования,</w:t>
      </w:r>
      <w:r w:rsidRPr="00392B95">
        <w:rPr>
          <w:rFonts w:ascii="Times New Roman" w:hAnsi="Times New Roman" w:cs="Times New Roman"/>
          <w:sz w:val="28"/>
          <w:szCs w:val="28"/>
        </w:rPr>
        <w:t xml:space="preserve"> сформулированного Президентом Российской Федерации В. В. Путиным: «справедливость, то есть доступность качественного образования для каждого ребенка в соответствии с его интересами и способностями.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92B95">
        <w:rPr>
          <w:rFonts w:ascii="Times New Roman" w:hAnsi="Times New Roman" w:cs="Times New Roman"/>
          <w:sz w:val="28"/>
          <w:szCs w:val="28"/>
        </w:rPr>
        <w:t xml:space="preserve">Проект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запустят в пилотных школах с сентября 2022 года.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Об этом стало известно в ходе слушаний, прошедших в Общественной палате Российской Федерации. Одним из участников дискуссии стал Министр просвещения Российской Федерации Сергей Кравцов.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«Идея создать модель идеальной школы возникла после диалога с родителями в Общественной палате, когда обсуждались вопросы, связанные с тем, какой должна быть школа, какова позиция Министерства просвещения в вопросах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>, содержания учебников и системы воспитания», – сказал он.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92B95">
        <w:rPr>
          <w:rFonts w:ascii="Times New Roman" w:hAnsi="Times New Roman" w:cs="Times New Roman"/>
          <w:sz w:val="28"/>
          <w:szCs w:val="28"/>
        </w:rPr>
        <w:t>Сергей Кравцов отметил, что в ходе работы были проанализированы различные документы и итогом становится не дополнительный документ, а концепция, объединяющая уже имеющиеся наработки и лучшие практики.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«По сути, мы создаём настольную книгу для директоров школ. Этот документ носит рекомендательный характер, каждая школа может выбирать ту или иную рекомендацию», – добавил глава </w:t>
      </w:r>
      <w:proofErr w:type="spellStart"/>
      <w:r w:rsidRPr="00392B95">
        <w:rPr>
          <w:rFonts w:ascii="Times New Roman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 России.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b/>
          <w:sz w:val="28"/>
          <w:szCs w:val="28"/>
          <w:u w:val="single"/>
        </w:rPr>
        <w:t>Цель проекта</w:t>
      </w:r>
      <w:r w:rsidRPr="00392B95">
        <w:rPr>
          <w:rFonts w:ascii="Times New Roman" w:hAnsi="Times New Roman" w:cs="Times New Roman"/>
          <w:sz w:val="28"/>
          <w:szCs w:val="28"/>
        </w:rPr>
        <w:t xml:space="preserve">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– создание равных качественных условий обучения и воспитания для каждого школьника независимо от места нахождения образовательной организации.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– это систематизация всех методических материалов в единый документ, в котором раскрываются конкретные направления: организация учебного расписания, педагогические подходы, примерные программы по предметам и многое другое для успешной реализации и повышения эффективности образовательного процесса.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В центре внимания концепции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– развитие каждого ребёнка страны, но его основа – поддержка каждого учителя.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Председатель Комиссии Общественной палаты Российской Федерации по развитию дошкольного, школьного, среднего профессионального образования и просветительской деятельности Наталья Кравченко подчеркнула, что «будущие поколения общественных, управленческих, технологических лидеров, инженеров, изобретателей, предпринимателей – это те, кто сегодня сидит за партой».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«Нужно внимательно посмотреть на сегодняшние требования к качеству школьного образования, сформировать национально ориентированную </w:t>
      </w:r>
      <w:r w:rsidRPr="00392B95">
        <w:rPr>
          <w:rFonts w:ascii="Times New Roman" w:hAnsi="Times New Roman" w:cs="Times New Roman"/>
          <w:i/>
          <w:iCs/>
          <w:sz w:val="28"/>
          <w:szCs w:val="28"/>
        </w:rPr>
        <w:lastRenderedPageBreak/>
        <w:t>систему оценки его качества, ответить на вопросы: какими знаниями, умениями, навыками, грамотностями должен обладать выпускник российской школы? какие личностные качества у него должны быть сформированы? как школа и система образования в целом это могут обеспечить? Школе не только нужно соответствовать запросам времени, но предугадывать и опережать их», – сказала она.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Основные составляющие концепции представил директор Департамента государственной политики и управления в сфере общего образования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 Максим Костенко. По его словам, к июню завершится процесс разработки методических рекомендаций, а с сентября текущего года реализацию проекта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планируется запустить в </w:t>
      </w:r>
      <w:r w:rsidRPr="00392B95">
        <w:rPr>
          <w:rFonts w:ascii="Times New Roman" w:hAnsi="Times New Roman" w:cs="Times New Roman"/>
          <w:i/>
          <w:iCs/>
          <w:sz w:val="28"/>
          <w:szCs w:val="28"/>
        </w:rPr>
        <w:t>тех российских школах, которые сами изъявят желание присоединиться к нему</w:t>
      </w:r>
      <w:r w:rsidRPr="00392B95">
        <w:rPr>
          <w:rFonts w:ascii="Times New Roman" w:hAnsi="Times New Roman" w:cs="Times New Roman"/>
          <w:sz w:val="28"/>
          <w:szCs w:val="28"/>
        </w:rPr>
        <w:t>. Основываясь на полученном положительном опыте, в 2023 году новая модель может быть масштабирована в рамках всей страны.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В соответствии с представленной концепцией в развитии единого образовательного пространства выделяются пять магистральных направлений, в центре которых стоит ученик: знание (качество и объективность), здоровье, творчество, воспитание, профориентация. Эти направления дополняются ещё тремя составляющими: учитель, школьный климат и образовательная среда.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Реализация проекта затронет такие вопросы, как качество получаемых знаний, формирование инклюзивного пространства, решение широкого круга воспитательных задач, развитие дополнительного образования, реализация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технологий и психологическое сопровождение обучающихся, а также ряд других вопросов. Министерство просвещения также готовит методические рекомендации для того, чтобы дать всем учебным заведениям ориентиры для достижения результатов.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Для реализации проекта нужна также эффективная система подготовки педагогических кадров и повышения квалификации педагогов. Чтобы поднять уровень средней школы необходимо учитывать опыт «флагманов образования», перенимать опыт тех школ, у которых получилось добиться больших результатов.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Председатель Всероссийского педагогического собрания Валентина Иванова сообщила, что проект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встретил большую поддержку в организации. По её словам, этот проект предполагает комплексное рассмотрение всего формирования современной школы, и каждая образовательная организация будет давать ответ по восьми позициям.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К общественному обсуждению подключились также директора школ из разных российских регионов, которые сообщили о готовности принять участие в апробации проекта.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– это обобщение лучшего опыта для обеспечения каждого ребенка в России качественным образованием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lastRenderedPageBreak/>
        <w:t xml:space="preserve">Министр просвещения России Сергей Кравцов, выступая на Первом Всероссийском школьном историческом форуме «Сила – в правде!» в Музее Победы в Москве, рассказал о проекте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России». Он отметил, что многие родители жалуются на отличие учебных программ в разных школах. По его словам, разработка собственных программ – это дополнительная сложность и для учителей, и для директоров школ. В связи с этим появилась идея проекта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«Школа </w:t>
      </w:r>
      <w:proofErr w:type="spellStart"/>
      <w:r w:rsidRPr="00392B95">
        <w:rPr>
          <w:rFonts w:ascii="Times New Roman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 России» – это систематизация работы и своего рода рекомендации со стороны Министерства по всем сферам школьной жизни – по организации воспитательной работы, здорового питания в школе, школьного расписания, поурочного планирования. Собран фактически лучший опыт, который есть у школ, для того чтобы создать условия получения качественного образования для каждого ребенка, в какой бы школе он ни учился, в каком бы регионе он ни проживал», – объяснил Сергей Кравцов. </w:t>
      </w:r>
      <w:r w:rsidRPr="00392B95">
        <w:rPr>
          <w:rFonts w:ascii="Times New Roman" w:hAnsi="Times New Roman" w:cs="Times New Roman"/>
          <w:sz w:val="28"/>
          <w:szCs w:val="28"/>
        </w:rPr>
        <w:t xml:space="preserve">Единые программы, стандарты, система подготовки учителей являются важными элементами повышения качества образования. </w:t>
      </w:r>
      <w:proofErr w:type="gramStart"/>
      <w:r w:rsidRPr="00392B95">
        <w:rPr>
          <w:rFonts w:ascii="Times New Roman" w:hAnsi="Times New Roman" w:cs="Times New Roman"/>
          <w:sz w:val="28"/>
          <w:szCs w:val="28"/>
        </w:rPr>
        <w:t>Министр просвещения добавил, что эти рекомендации, которые школа может использовать или адаптировать в рамках своей специфики, гарантируют качество образования, в том числе «чтобы школьник был здоровым, воспитанным, уважал взрослых, имел правильные семейные ценности, уважал свою страну, помнил о подвигах своего народа, получал достоверную информацию, обладал системными знаниями, навыками критического мышления, работы в команде».</w:t>
      </w:r>
      <w:proofErr w:type="gramEnd"/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Сергей Кравцов констатировал, что реализация проекта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позволит воссоздать по всей России единое образовательное пространство.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Концепция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была публично представлена на </w:t>
      </w:r>
      <w:r w:rsidRPr="00392B95">
        <w:rPr>
          <w:rFonts w:ascii="Times New Roman" w:hAnsi="Times New Roman" w:cs="Times New Roman"/>
          <w:sz w:val="28"/>
          <w:szCs w:val="28"/>
          <w:u w:val="single"/>
        </w:rPr>
        <w:t>заседании коллегии Министерства просвещения</w:t>
      </w:r>
      <w:r w:rsidRPr="00392B95">
        <w:rPr>
          <w:rFonts w:ascii="Times New Roman" w:hAnsi="Times New Roman" w:cs="Times New Roman"/>
          <w:sz w:val="28"/>
          <w:szCs w:val="28"/>
        </w:rPr>
        <w:t>, обсуждалась на </w:t>
      </w:r>
      <w:r w:rsidRPr="00392B95">
        <w:rPr>
          <w:rFonts w:ascii="Times New Roman" w:hAnsi="Times New Roman" w:cs="Times New Roman"/>
          <w:sz w:val="28"/>
          <w:szCs w:val="28"/>
          <w:u w:val="single"/>
        </w:rPr>
        <w:t>заседании Всероссийского экспертного педагогического совета</w:t>
      </w:r>
      <w:r w:rsidRPr="00392B95">
        <w:rPr>
          <w:rFonts w:ascii="Times New Roman" w:hAnsi="Times New Roman" w:cs="Times New Roman"/>
          <w:sz w:val="28"/>
          <w:szCs w:val="28"/>
        </w:rPr>
        <w:t>, эксперты также высказали свое мнение о проекте на </w:t>
      </w:r>
      <w:r w:rsidRPr="00392B95">
        <w:rPr>
          <w:rFonts w:ascii="Times New Roman" w:hAnsi="Times New Roman" w:cs="Times New Roman"/>
          <w:sz w:val="28"/>
          <w:szCs w:val="28"/>
          <w:u w:val="single"/>
        </w:rPr>
        <w:t>слушаниях, прошедших в Общественной палате Российской Федерации</w:t>
      </w:r>
      <w:r w:rsidRPr="00392B95">
        <w:rPr>
          <w:rFonts w:ascii="Times New Roman" w:hAnsi="Times New Roman" w:cs="Times New Roman"/>
          <w:sz w:val="28"/>
          <w:szCs w:val="28"/>
        </w:rPr>
        <w:t>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«ШКОЛА МИНПРОСВЕЩЕНИЯ РОССИИ»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br/>
      </w:r>
      <w:r w:rsidRPr="00392B95">
        <w:rPr>
          <w:rFonts w:ascii="Times New Roman" w:hAnsi="Times New Roman" w:cs="Times New Roman"/>
          <w:sz w:val="28"/>
          <w:szCs w:val="28"/>
        </w:rPr>
        <w:br/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Проект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является механизмом реализации базового принципа системы российского образования, сформулированного Президентом Российской Федерации В.В. Путиным: «справедливость, то есть доступность качественного образования для каждого ребенка в соответствии с его интересами и способностями. </w:t>
      </w:r>
      <w:proofErr w:type="gramStart"/>
      <w:r w:rsidRPr="00392B95">
        <w:rPr>
          <w:rFonts w:ascii="Times New Roman" w:hAnsi="Times New Roman" w:cs="Times New Roman"/>
          <w:sz w:val="28"/>
          <w:szCs w:val="28"/>
        </w:rPr>
        <w:t xml:space="preserve">Причем независимо от того, где он живет – в городе или деревне, в Москве или любом другом регионе страны, независимо от того, где учится – в государственной школе или частной, и, конечно, независимо от социального статуса и доходов родителей» (заседание президиума Государственного Совета по вопросу о </w:t>
      </w:r>
      <w:r w:rsidRPr="00392B95">
        <w:rPr>
          <w:rFonts w:ascii="Times New Roman" w:hAnsi="Times New Roman" w:cs="Times New Roman"/>
          <w:sz w:val="28"/>
          <w:szCs w:val="28"/>
        </w:rPr>
        <w:lastRenderedPageBreak/>
        <w:t>задачах субъектов Российской Федерации в сфере общего образования 25 августа 2021 г.).</w:t>
      </w:r>
      <w:proofErr w:type="gramEnd"/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Проект направлен на реализацию Указа Президента Российской Федерации от 21 июля 2020 г. № 474 «О национальных целях развития Российской Федерации на период до 2030 года», на достижение целей, целевых показателей и результатов национального проекта «Образование».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В проекте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реализованы приоритетные направления современной стратегии развития российского образования: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формирование единого образовательного пространства, обеспечивающего качественное доступное общее образование во всех регионах страны для каждого ребенка в соответствии с его потребностями и интересами независимо от социальных и экономических факторов (достаток семьи, особенности здоровья, укомплектованность образовательной организац</w:t>
      </w:r>
      <w:proofErr w:type="gramStart"/>
      <w:r w:rsidRPr="00392B95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392B95">
        <w:rPr>
          <w:rFonts w:ascii="Times New Roman" w:hAnsi="Times New Roman" w:cs="Times New Roman"/>
          <w:sz w:val="28"/>
          <w:szCs w:val="28"/>
        </w:rPr>
        <w:t xml:space="preserve"> материальная обеспеченность и др.);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укрепление единой воспитывающей среды, ориентированной на формирование патриотизма, российской гражданской идентичности, духовно-нравственной культуры на основе российских традиционных духовных и культурных ценностей;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обеспечение глобальной конкурентоспособности российского образования, вхождение Российской Федерации в число десяти ведущих стран мира по качеству общего образования.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Целью концепции проекта «Школа </w:t>
      </w:r>
      <w:proofErr w:type="spellStart"/>
      <w:r w:rsidRPr="00392B95">
        <w:rPr>
          <w:rFonts w:ascii="Times New Roman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 России»</w:t>
      </w:r>
      <w:r w:rsidRPr="00392B95">
        <w:rPr>
          <w:rFonts w:ascii="Times New Roman" w:hAnsi="Times New Roman" w:cs="Times New Roman"/>
          <w:sz w:val="28"/>
          <w:szCs w:val="28"/>
        </w:rPr>
        <w:t> является системное описание ключевых характеристик и параметров эталонной модели школы, обеспечивающих оптимальные (необходимые и достаточные) качественные условия обучения и воспитания каждого школьника в современных социально-экономических и геополитических реалиях для формирования и воплощения идеологии «единого образовательного пространства».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Миссия «Школы </w:t>
      </w:r>
      <w:proofErr w:type="spellStart"/>
      <w:r w:rsidRPr="00392B95">
        <w:rPr>
          <w:rFonts w:ascii="Times New Roman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 России»:</w:t>
      </w:r>
      <w:r w:rsidRPr="00392B95">
        <w:rPr>
          <w:rFonts w:ascii="Times New Roman" w:hAnsi="Times New Roman" w:cs="Times New Roman"/>
          <w:sz w:val="28"/>
          <w:szCs w:val="28"/>
        </w:rPr>
        <w:t> центр образования, воспитания и просвещения, объединяющий территориально и духовно детей и взрослых, разные поколения, разные профессии, разные социальные группы для обретения смысла жизни через познание, созидание, нравственные ценности для творческого построения будущего каждого и всех в России.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Задачи концепции проекта «Школа </w:t>
      </w:r>
      <w:proofErr w:type="spellStart"/>
      <w:r w:rsidRPr="00392B95">
        <w:rPr>
          <w:rFonts w:ascii="Times New Roman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i/>
          <w:iCs/>
          <w:sz w:val="28"/>
          <w:szCs w:val="28"/>
        </w:rPr>
        <w:t xml:space="preserve"> России»: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Определение единых магистральных направлений деятельности школ, формирующих единое образовательное пространство.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Формирование эталонной модели школы будущего с выделением единых критериев и активностей (учитывающих, в том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числе</w:t>
      </w:r>
      <w:proofErr w:type="gramStart"/>
      <w:r w:rsidRPr="00392B95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392B95">
        <w:rPr>
          <w:rFonts w:ascii="Times New Roman" w:hAnsi="Times New Roman" w:cs="Times New Roman"/>
          <w:sz w:val="28"/>
          <w:szCs w:val="28"/>
        </w:rPr>
        <w:t>тнокультурные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особенности) ее функционирования, обеспечивающей доступность качественного образования и предоставляющей равные возможности для всех обучающихся.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Формирование механизмов синхронизации и взаимодействия образовательных и учебных процессов (рабочие учебные программы, учебное расписание занятий, оценочные процедуры результатов обучения, линейка учебников, показателей деятельности) в существующей </w:t>
      </w:r>
      <w:r w:rsidRPr="00392B95">
        <w:rPr>
          <w:rFonts w:ascii="Times New Roman" w:hAnsi="Times New Roman" w:cs="Times New Roman"/>
          <w:sz w:val="28"/>
          <w:szCs w:val="28"/>
        </w:rPr>
        <w:lastRenderedPageBreak/>
        <w:t>системе школьного образования, нормативных и методических документов, создание мотивирующих инструментов саморазвития и роста общеобразовательных организаций.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Закрепление статуса учителя как основополагающего элемента в системе качественного российского образования и становления российской гражданственности подрастающего поколения.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Формирование механизмов вовлечения и поддержки семьи в процесс социализации, выбора жизненного пути, формирования мировоззрения и субъективного благополучия ребёнка.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Формирование личностных результатов, обучающихся на основе развития их самосознания, самоопределения,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смыслообразования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и морально-этической ориентации.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Закрепление всеобщей ответственности за качественное отечественное образование подрастающего поколения страны (родители, государство, профессиональные и </w:t>
      </w:r>
      <w:proofErr w:type="gramStart"/>
      <w:r w:rsidRPr="00392B95">
        <w:rPr>
          <w:rFonts w:ascii="Times New Roman" w:hAnsi="Times New Roman" w:cs="Times New Roman"/>
          <w:sz w:val="28"/>
          <w:szCs w:val="28"/>
        </w:rPr>
        <w:t>бизнес-сообщества</w:t>
      </w:r>
      <w:proofErr w:type="gramEnd"/>
      <w:r w:rsidRPr="00392B95">
        <w:rPr>
          <w:rFonts w:ascii="Times New Roman" w:hAnsi="Times New Roman" w:cs="Times New Roman"/>
          <w:sz w:val="28"/>
          <w:szCs w:val="28"/>
        </w:rPr>
        <w:t>, средства массовой информации, общественные объединения, местные территориальные сообщества).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Единое образовательное пространство – инструмент формирования и палитра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смыслообразования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желаемого «образа будущего» российской отечественной школы – системы требований к деятельности школы, которые являются ее программой развития. При этом механизмы, пути и способы достижения обозначенных целей у каждой школы могут быть собственные, уникальные и неповторимые.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Важно отметить, что несоответствие текущего состояния образовательной организации уровню достижения «Школы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не приведет к снижению уровня финансирования, понижению статуса школы, снижению заработной платы педагогических работников и т.п. Разработанная концепция направлена на формирование потенциала дальнейшего развития и представляет собой перспективный план деятельности школьного коллектива, включающего педагогов, школьников, родителей, заинтересованной общественности.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В рамках проекта предполагается создание своего рода «настольной книги» директора школы, в которую войдут примеры, образцы, шаблоны документов и программ, регламентов и календарно-тематических планов, единого штатного расписания, кейсы лучших практик, мероприятий и событий. В этой книге каждый директор – и начинающий руководитель, и опытный мэтр, – найдёт для себя необходимые инструменты для включения в свою практику, которые нужны ему для того, чтобы его школа стала ещё интереснее, профессиональнее и успешнее – и маленькая школа в селе, и большой образовательный комплекс в городе, и «обычная среднестатистическая школа».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При возникновении противоречий или препятствий в вопросах правового применения для решения задач предполагается внесение изменений в нормативно-правовые акты, в Федеральный закон «Об образовании в Российской Федерации». Соответствующие дефициты будут выявляться по </w:t>
      </w:r>
      <w:r w:rsidRPr="00392B95">
        <w:rPr>
          <w:rFonts w:ascii="Times New Roman" w:hAnsi="Times New Roman" w:cs="Times New Roman"/>
          <w:sz w:val="28"/>
          <w:szCs w:val="28"/>
        </w:rPr>
        <w:lastRenderedPageBreak/>
        <w:t>мере проведения общественного обсуждения, а в дальнейшем – в ходе реализации проекта.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>Систематизация всех методических материалов и создание равных качественных условий обучения и воспитания для каждого школьника независимо от места нахождения образовательной организации и имеющихся у неё ресурсов должна эффективно способствовать повышению качества образования и воспитания детей, а также обеспечивать дополнительную поддержку каждого учителя. Разработанная ведомством концепция – попытка дать ответы на многие вопросы учителей, учеников и их родителей.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Проект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позволит интегрировать все нормативные документы и сформировать единую позицию по содержанию образования, организации воспитательной работы, профориентации и развитию школьников.</w:t>
      </w:r>
    </w:p>
    <w:p w:rsidR="00392B95" w:rsidRPr="00392B95" w:rsidRDefault="00392B95" w:rsidP="00392B95">
      <w:pPr>
        <w:pStyle w:val="a4"/>
        <w:rPr>
          <w:rFonts w:ascii="Times New Roman" w:hAnsi="Times New Roman" w:cs="Times New Roman"/>
          <w:sz w:val="28"/>
          <w:szCs w:val="28"/>
        </w:rPr>
      </w:pPr>
      <w:r w:rsidRPr="00392B95">
        <w:rPr>
          <w:rFonts w:ascii="Times New Roman" w:hAnsi="Times New Roman" w:cs="Times New Roman"/>
          <w:sz w:val="28"/>
          <w:szCs w:val="28"/>
        </w:rPr>
        <w:t xml:space="preserve">Как отмечают эксперты, новая концепция «Школа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России» является ключевой стратегией, которая должна определить успешное развитие общего образования на ближайшие десятилетия. При разработке документа </w:t>
      </w:r>
      <w:proofErr w:type="spellStart"/>
      <w:r w:rsidRPr="00392B9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92B95">
        <w:rPr>
          <w:rFonts w:ascii="Times New Roman" w:hAnsi="Times New Roman" w:cs="Times New Roman"/>
          <w:sz w:val="28"/>
          <w:szCs w:val="28"/>
        </w:rPr>
        <w:t xml:space="preserve"> России активно привлекало к обсуждению представителей Всероссийского экспертного педагогического совета, участников Всероссийского конкурса «Учитель года России», членов Общественной палаты Российской Федерации, педагогическую общественность страны.</w:t>
      </w:r>
    </w:p>
    <w:p w:rsidR="00AF4DD8" w:rsidRDefault="00AF4DD8"/>
    <w:sectPr w:rsidR="00AF4DD8" w:rsidSect="00173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316E"/>
    <w:multiLevelType w:val="multilevel"/>
    <w:tmpl w:val="F6A48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36B"/>
    <w:rsid w:val="00173DE9"/>
    <w:rsid w:val="00392B95"/>
    <w:rsid w:val="007E236B"/>
    <w:rsid w:val="0094754F"/>
    <w:rsid w:val="009E4276"/>
    <w:rsid w:val="00AF4DD8"/>
    <w:rsid w:val="00CA2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92B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92B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2163</Words>
  <Characters>12331</Characters>
  <Application>Microsoft Office Word</Application>
  <DocSecurity>0</DocSecurity>
  <Lines>102</Lines>
  <Paragraphs>28</Paragraphs>
  <ScaleCrop>false</ScaleCrop>
  <Company/>
  <LinksUpToDate>false</LinksUpToDate>
  <CharactersWithSpaces>14466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</dc:creator>
  <cp:lastModifiedBy>Windows 8.1</cp:lastModifiedBy>
  <cp:revision>2</cp:revision>
  <dcterms:created xsi:type="dcterms:W3CDTF">2022-09-05T08:10:00Z</dcterms:created>
  <dcterms:modified xsi:type="dcterms:W3CDTF">2022-09-05T08:10:00Z</dcterms:modified>
</cp:coreProperties>
</file>